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B590C">
      <w:pPr>
        <w:spacing w:line="620" w:lineRule="exact"/>
        <w:jc w:val="center"/>
        <w:rPr>
          <w:rFonts w:hint="eastAsia" w:ascii="方正小标宋简体" w:hAnsi="方正小标宋简体" w:eastAsia="方正小标宋简体" w:cs="方正小标宋简体"/>
          <w:color w:val="auto"/>
          <w:w w:val="98"/>
          <w:sz w:val="44"/>
          <w:szCs w:val="44"/>
          <w:lang w:val="en-US" w:eastAsia="zh-CN"/>
        </w:rPr>
      </w:pPr>
      <w:r>
        <w:rPr>
          <w:rFonts w:hint="eastAsia" w:ascii="方正小标宋简体" w:hAnsi="方正小标宋简体" w:eastAsia="方正小标宋简体" w:cs="方正小标宋简体"/>
          <w:bCs/>
          <w:color w:val="000000"/>
          <w:w w:val="98"/>
          <w:sz w:val="44"/>
          <w:szCs w:val="44"/>
        </w:rPr>
        <w:t>关</w:t>
      </w:r>
      <w:r>
        <w:rPr>
          <w:rFonts w:hint="eastAsia" w:ascii="方正小标宋简体" w:hAnsi="仿宋" w:eastAsia="方正小标宋简体" w:cs="宋体"/>
          <w:bCs/>
          <w:color w:val="auto"/>
          <w:w w:val="98"/>
          <w:sz w:val="44"/>
          <w:szCs w:val="44"/>
        </w:rPr>
        <w:t>于</w:t>
      </w:r>
      <w:r>
        <w:rPr>
          <w:rFonts w:hint="eastAsia" w:ascii="方正小标宋简体" w:hAnsi="方正小标宋简体" w:eastAsia="方正小标宋简体" w:cs="方正小标宋简体"/>
          <w:color w:val="auto"/>
          <w:w w:val="98"/>
          <w:sz w:val="44"/>
          <w:szCs w:val="44"/>
          <w:lang w:val="en-US" w:eastAsia="zh-CN"/>
        </w:rPr>
        <w:t>广州市花都区2026年度第四批次城镇建设用地（广州花都汽车产业基地三期启程路</w:t>
      </w:r>
    </w:p>
    <w:p w14:paraId="44FB42F8">
      <w:pPr>
        <w:spacing w:line="620" w:lineRule="exact"/>
        <w:jc w:val="center"/>
        <w:rPr>
          <w:rFonts w:hint="eastAsia" w:ascii="方正小标宋简体" w:hAnsi="方正小标宋简体" w:eastAsia="方正小标宋简体" w:cs="方正小标宋简体"/>
          <w:color w:val="auto"/>
          <w:w w:val="98"/>
          <w:sz w:val="44"/>
          <w:szCs w:val="44"/>
          <w:lang w:eastAsia="zh-CN"/>
        </w:rPr>
      </w:pPr>
      <w:r>
        <w:rPr>
          <w:rFonts w:hint="eastAsia" w:ascii="方正小标宋简体" w:hAnsi="方正小标宋简体" w:eastAsia="方正小标宋简体" w:cs="方正小标宋简体"/>
          <w:color w:val="auto"/>
          <w:w w:val="98"/>
          <w:sz w:val="44"/>
          <w:szCs w:val="44"/>
          <w:lang w:val="en-US" w:eastAsia="zh-CN"/>
        </w:rPr>
        <w:t>建设工程〔一期〕）</w:t>
      </w:r>
      <w:r>
        <w:rPr>
          <w:rFonts w:hint="eastAsia" w:ascii="方正小标宋简体" w:hAnsi="方正小标宋简体" w:eastAsia="方正小标宋简体" w:cs="方正小标宋简体"/>
          <w:color w:val="auto"/>
          <w:w w:val="98"/>
          <w:sz w:val="44"/>
          <w:szCs w:val="44"/>
          <w:lang w:eastAsia="zh-CN"/>
        </w:rPr>
        <w:t>项目被征地</w:t>
      </w:r>
    </w:p>
    <w:p w14:paraId="7A18AD33">
      <w:pPr>
        <w:spacing w:line="620" w:lineRule="exact"/>
        <w:jc w:val="center"/>
        <w:rPr>
          <w:rFonts w:hint="eastAsia" w:ascii="方正小标宋简体" w:hAnsi="方正小标宋简体" w:eastAsia="方正小标宋简体" w:cs="方正小标宋简体"/>
          <w:color w:val="auto"/>
          <w:w w:val="98"/>
          <w:sz w:val="44"/>
          <w:szCs w:val="44"/>
          <w:lang w:eastAsia="zh-CN"/>
        </w:rPr>
      </w:pPr>
      <w:r>
        <w:rPr>
          <w:rFonts w:hint="eastAsia" w:ascii="方正小标宋简体" w:hAnsi="方正小标宋简体" w:eastAsia="方正小标宋简体" w:cs="方正小标宋简体"/>
          <w:color w:val="auto"/>
          <w:w w:val="98"/>
          <w:sz w:val="44"/>
          <w:szCs w:val="44"/>
          <w:lang w:eastAsia="zh-CN"/>
        </w:rPr>
        <w:t>农民养老保障方案</w:t>
      </w:r>
    </w:p>
    <w:p w14:paraId="61BF5E34">
      <w:pPr>
        <w:pStyle w:val="2"/>
        <w:jc w:val="center"/>
        <w:rPr>
          <w:rFonts w:hint="eastAsia" w:ascii="仿宋_GB2312" w:hAnsi="仿宋_GB2312" w:eastAsia="仿宋_GB2312" w:cs="仿宋_GB2312"/>
          <w:color w:val="auto"/>
          <w:sz w:val="32"/>
          <w:szCs w:val="32"/>
          <w:lang w:eastAsia="zh-CN"/>
        </w:rPr>
      </w:pP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广州市花都区2026年度第四批次城镇建设用地（广州花都汽车产业基地三期启程路建设工程〔一期〕）</w:t>
      </w:r>
      <w:r>
        <w:rPr>
          <w:rFonts w:hint="default" w:ascii="Times New Roman" w:hAnsi="Times New Roman" w:eastAsia="仿宋_GB2312" w:cs="Times New Roman"/>
          <w:color w:val="auto"/>
          <w:lang w:val="en-US" w:eastAsia="zh-CN"/>
        </w:rPr>
        <w:t>项目被征地农民养老保障方案如下：</w:t>
      </w:r>
    </w:p>
    <w:p w14:paraId="5BD5D50A">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广州市花都区2026年度第四批次城镇建设用地（广州花都汽车产业基地三期启程路建设工程〔一期〕）</w:t>
      </w:r>
      <w:r>
        <w:rPr>
          <w:rFonts w:hint="default" w:ascii="Times New Roman" w:hAnsi="Times New Roman" w:eastAsia="仿宋_GB2312" w:cs="Times New Roman"/>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val="en-US" w:eastAsia="zh-CN"/>
        </w:rPr>
        <w:t>炭步镇鸭湖村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土地面积共70.7355</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151.45</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14:paraId="70D9BDEF">
      <w:pPr>
        <w:numPr>
          <w:ilvl w:val="0"/>
          <w:numId w:val="0"/>
        </w:numPr>
        <w:ind w:firstLine="640" w:firstLineChars="200"/>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14:paraId="29AD34A1">
      <w:pPr>
        <w:spacing w:line="560" w:lineRule="exact"/>
        <w:ind w:firstLine="640" w:firstLineChars="200"/>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14:paraId="678C3C6B">
      <w:pPr>
        <w:spacing w:line="560" w:lineRule="exact"/>
        <w:ind w:firstLine="640" w:firstLineChars="200"/>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14:paraId="5319EBCD">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已经领取城镇职工基本养老金的，将征地社保费一次性支付本人。</w:t>
      </w:r>
    </w:p>
    <w:p w14:paraId="1AA5716F">
      <w:pPr>
        <w:spacing w:line="560" w:lineRule="exact"/>
        <w:ind w:firstLine="640" w:firstLineChars="200"/>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14:paraId="2171442F">
      <w:pPr>
        <w:pStyle w:val="2"/>
        <w:ind w:left="0" w:leftChars="0" w:firstLine="0" w:firstLineChars="0"/>
        <w:rPr>
          <w:rFonts w:hint="default" w:ascii="Times New Roman" w:hAnsi="Times New Roman" w:cs="Times New Roman"/>
          <w:color w:val="auto"/>
          <w:sz w:val="32"/>
          <w:szCs w:val="32"/>
        </w:rPr>
      </w:pPr>
    </w:p>
    <w:p w14:paraId="22B6A661">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14:paraId="738F913E">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5ADD79AC">
      <w:pPr>
        <w:rPr>
          <w:rFonts w:hint="default" w:ascii="Times New Roman" w:hAnsi="Times New Roman" w:eastAsia="仿宋_GB2312" w:cs="Times New Roman"/>
          <w:color w:val="auto"/>
          <w:sz w:val="32"/>
          <w:szCs w:val="32"/>
          <w:lang w:val="en-US" w:eastAsia="zh-CN"/>
        </w:rPr>
      </w:pPr>
    </w:p>
    <w:p w14:paraId="5C08F2F1">
      <w:pPr>
        <w:pStyle w:val="2"/>
        <w:rPr>
          <w:rFonts w:hint="default" w:ascii="Times New Roman" w:hAnsi="Times New Roman" w:cs="Times New Roman"/>
          <w:lang w:val="en-US" w:eastAsia="zh-CN"/>
        </w:rPr>
      </w:pPr>
    </w:p>
    <w:p w14:paraId="599D78E2">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14:paraId="7081A9BD">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i w:val="0"/>
          <w:caps w:val="0"/>
          <w:color w:val="auto"/>
          <w:spacing w:val="0"/>
          <w:kern w:val="0"/>
          <w:sz w:val="32"/>
          <w:szCs w:val="32"/>
          <w:shd w:val="clear" w:color="auto" w:fill="FFFFFF"/>
          <w:lang w:val="en-US" w:eastAsia="zh-CN" w:bidi="ar"/>
        </w:rPr>
        <w:t>13</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14:paraId="574BC383">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p>
    <w:p w14:paraId="5B4878F6">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14:paraId="5CCF1D26">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789"/>
        <w:gridCol w:w="3250"/>
        <w:gridCol w:w="1517"/>
        <w:gridCol w:w="1916"/>
        <w:gridCol w:w="1234"/>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40" w:hRule="atLeast"/>
          <w:jc w:val="center"/>
        </w:trPr>
        <w:tc>
          <w:tcPr>
            <w:tcW w:w="4039" w:type="dxa"/>
            <w:gridSpan w:val="2"/>
            <w:tcBorders>
              <w:top w:val="single" w:color="auto" w:sz="4" w:space="0"/>
              <w:bottom w:val="single" w:color="auto" w:sz="4" w:space="0"/>
              <w:right w:val="single" w:color="auto" w:sz="4" w:space="0"/>
            </w:tcBorders>
            <w:noWrap w:val="0"/>
            <w:vAlign w:val="center"/>
          </w:tcPr>
          <w:p w14:paraId="6803DCE1">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54CBE349">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26A3AF6C">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79" w:hRule="atLeast"/>
          <w:jc w:val="center"/>
        </w:trPr>
        <w:tc>
          <w:tcPr>
            <w:tcW w:w="789" w:type="dxa"/>
            <w:vMerge w:val="restart"/>
            <w:tcBorders>
              <w:top w:val="single" w:color="auto" w:sz="4" w:space="0"/>
              <w:right w:val="single" w:color="auto" w:sz="4" w:space="0"/>
            </w:tcBorders>
            <w:noWrap w:val="0"/>
            <w:vAlign w:val="center"/>
          </w:tcPr>
          <w:p w14:paraId="734008D5">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lang w:eastAsia="zh-CN"/>
              </w:rPr>
            </w:pPr>
            <w:r>
              <w:rPr>
                <w:rFonts w:hint="default" w:ascii="Times New Roman" w:hAnsi="Times New Roman" w:eastAsia="仿宋" w:cs="Times New Roman"/>
                <w:kern w:val="0"/>
                <w:sz w:val="24"/>
                <w:szCs w:val="24"/>
                <w:lang w:val="en-US" w:eastAsia="zh-CN"/>
              </w:rPr>
              <w:t>炭步</w:t>
            </w:r>
            <w:r>
              <w:rPr>
                <w:rFonts w:hint="default" w:ascii="Times New Roman" w:hAnsi="Times New Roman" w:eastAsia="仿宋" w:cs="Times New Roman"/>
                <w:kern w:val="0"/>
                <w:sz w:val="24"/>
                <w:szCs w:val="24"/>
                <w:lang w:eastAsia="zh-CN"/>
              </w:rPr>
              <w:t>镇</w:t>
            </w: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鸭湖村第一组集体经济组织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9.4575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20.24</w:t>
            </w:r>
          </w:p>
        </w:tc>
      </w:tr>
      <w:tr w14:paraId="26C87B1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58" w:hRule="atLeast"/>
          <w:jc w:val="center"/>
        </w:trPr>
        <w:tc>
          <w:tcPr>
            <w:tcW w:w="789" w:type="dxa"/>
            <w:vMerge w:val="continue"/>
            <w:tcBorders>
              <w:right w:val="single" w:color="auto" w:sz="4" w:space="0"/>
            </w:tcBorders>
            <w:noWrap w:val="0"/>
            <w:vAlign w:val="center"/>
          </w:tcPr>
          <w:p w14:paraId="5E72ADCC">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F6258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鸭湖村第二组集体经济组织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19F54B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2.0565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5D553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E7FCD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4.41</w:t>
            </w:r>
          </w:p>
        </w:tc>
      </w:tr>
      <w:tr w14:paraId="1CD9292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75" w:hRule="atLeast"/>
          <w:jc w:val="center"/>
        </w:trPr>
        <w:tc>
          <w:tcPr>
            <w:tcW w:w="789" w:type="dxa"/>
            <w:vMerge w:val="continue"/>
            <w:tcBorders>
              <w:right w:val="single" w:color="auto" w:sz="4" w:space="0"/>
            </w:tcBorders>
            <w:noWrap w:val="0"/>
            <w:vAlign w:val="center"/>
          </w:tcPr>
          <w:p w14:paraId="7884D5D6">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37238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鸭湖村第三组集体经济组织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4CF00D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14.9145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5A4B1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51C0F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31.92</w:t>
            </w:r>
          </w:p>
        </w:tc>
      </w:tr>
      <w:tr w14:paraId="1F1304A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18" w:hRule="atLeast"/>
          <w:jc w:val="center"/>
        </w:trPr>
        <w:tc>
          <w:tcPr>
            <w:tcW w:w="789" w:type="dxa"/>
            <w:vMerge w:val="continue"/>
            <w:tcBorders>
              <w:right w:val="single" w:color="auto" w:sz="4" w:space="0"/>
            </w:tcBorders>
            <w:noWrap w:val="0"/>
            <w:vAlign w:val="center"/>
          </w:tcPr>
          <w:p w14:paraId="4F5BE585">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B404A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鸭湖村第四组集体经济组织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75AE92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2.127</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FE7D8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1CAEFE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4.56</w:t>
            </w:r>
          </w:p>
        </w:tc>
      </w:tr>
      <w:tr w14:paraId="56F46C0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75" w:hRule="atLeast"/>
          <w:jc w:val="center"/>
        </w:trPr>
        <w:tc>
          <w:tcPr>
            <w:tcW w:w="789" w:type="dxa"/>
            <w:vMerge w:val="continue"/>
            <w:tcBorders>
              <w:right w:val="single" w:color="auto" w:sz="4" w:space="0"/>
            </w:tcBorders>
            <w:noWrap w:val="0"/>
            <w:vAlign w:val="center"/>
          </w:tcPr>
          <w:p w14:paraId="752ACB2D">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817F6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鸭湖村第五组集体经济组织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57B263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10.095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9CF63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7AE762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21.61</w:t>
            </w:r>
          </w:p>
        </w:tc>
      </w:tr>
      <w:tr w14:paraId="42EDC26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25" w:hRule="atLeast"/>
          <w:jc w:val="center"/>
        </w:trPr>
        <w:tc>
          <w:tcPr>
            <w:tcW w:w="789" w:type="dxa"/>
            <w:vMerge w:val="continue"/>
            <w:tcBorders>
              <w:right w:val="single" w:color="auto" w:sz="4" w:space="0"/>
            </w:tcBorders>
            <w:noWrap w:val="0"/>
            <w:vAlign w:val="center"/>
          </w:tcPr>
          <w:p w14:paraId="0A53F696">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FAD70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鸭湖村第六组集体经济组织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0D2150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0.8295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8256C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73AF49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1.78</w:t>
            </w:r>
          </w:p>
        </w:tc>
      </w:tr>
      <w:tr w14:paraId="6AAFBDD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19" w:hRule="atLeast"/>
          <w:jc w:val="center"/>
        </w:trPr>
        <w:tc>
          <w:tcPr>
            <w:tcW w:w="789" w:type="dxa"/>
            <w:vMerge w:val="continue"/>
            <w:tcBorders>
              <w:right w:val="single" w:color="auto" w:sz="4" w:space="0"/>
            </w:tcBorders>
            <w:noWrap w:val="0"/>
            <w:vAlign w:val="center"/>
          </w:tcPr>
          <w:p w14:paraId="545EC6C3">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D2C1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鸭湖村第七组集体经济组织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2D487D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1.1475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73E71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1B0065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2.46</w:t>
            </w:r>
          </w:p>
        </w:tc>
      </w:tr>
      <w:tr w14:paraId="4E90F9D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45" w:hRule="atLeast"/>
          <w:jc w:val="center"/>
        </w:trPr>
        <w:tc>
          <w:tcPr>
            <w:tcW w:w="789" w:type="dxa"/>
            <w:vMerge w:val="continue"/>
            <w:tcBorders>
              <w:right w:val="single" w:color="auto" w:sz="4" w:space="0"/>
            </w:tcBorders>
            <w:noWrap w:val="0"/>
            <w:vAlign w:val="center"/>
          </w:tcPr>
          <w:p w14:paraId="76E4354B">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7A1E0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鸭湖村第八组集体经济组织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580FF4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1.5075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D2442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529901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3.23</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41" w:hRule="atLeast"/>
          <w:jc w:val="center"/>
        </w:trPr>
        <w:tc>
          <w:tcPr>
            <w:tcW w:w="789" w:type="dxa"/>
            <w:vMerge w:val="continue"/>
            <w:tcBorders>
              <w:right w:val="single" w:color="auto" w:sz="4" w:space="0"/>
            </w:tcBorders>
            <w:noWrap w:val="0"/>
            <w:vAlign w:val="center"/>
          </w:tcPr>
          <w:p w14:paraId="027C57D0">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鸭湖村第十组集体经济</w:t>
            </w:r>
            <w:bookmarkStart w:id="0" w:name="_GoBack"/>
            <w:bookmarkEnd w:id="0"/>
            <w:r>
              <w:rPr>
                <w:rFonts w:hint="default" w:ascii="Times New Roman" w:hAnsi="Times New Roman" w:eastAsia="仿宋" w:cs="Times New Roman"/>
                <w:i w:val="0"/>
                <w:iCs w:val="0"/>
                <w:color w:val="000000"/>
                <w:kern w:val="0"/>
                <w:sz w:val="24"/>
                <w:szCs w:val="24"/>
                <w:u w:val="none"/>
                <w:lang w:val="en-US" w:eastAsia="zh-CN" w:bidi="ar"/>
              </w:rPr>
              <w:t>组织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1.1385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2.44</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60A9CD56">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鸭湖村第九组集体经济组织、第五组集体经济组织（共有）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0.453</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0.97</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693ED54A">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鸭湖村第一组集体经济组织、第三组集体经济组织（共有）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0.4185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0.9</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1E3EBCEC">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鸭湖村第九组集体经济组织、第十组集体经济组织（共有）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7.3065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15.64</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2730243D">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鸭湖村第六组集体经济组织、第七组集体经济组织（共有）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1C41CF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4.737</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CDD0A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lang w:val="en-US"/>
              </w:rPr>
            </w:pPr>
            <w:r>
              <w:rPr>
                <w:rFonts w:hint="default" w:ascii="Times New Roman" w:hAnsi="Times New Roman" w:eastAsia="仿宋" w:cs="Times New Roman"/>
                <w:i w:val="0"/>
                <w:iCs w:val="0"/>
                <w:color w:val="000000"/>
                <w:kern w:val="0"/>
                <w:sz w:val="24"/>
                <w:szCs w:val="24"/>
                <w:u w:val="none"/>
                <w:lang w:val="en-US" w:eastAsia="zh-CN" w:bidi="ar"/>
              </w:rPr>
              <w:t>10.14</w:t>
            </w:r>
          </w:p>
        </w:tc>
      </w:tr>
      <w:tr w14:paraId="453BF03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46D843C0">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412BC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鸭湖村第三组集体经济组织、第四组集体经济组织（共有）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4601E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2.0925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58FC7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4EC8DC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4.48</w:t>
            </w:r>
          </w:p>
        </w:tc>
      </w:tr>
      <w:tr w14:paraId="0FCAD62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0A542078">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A3D09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鸭湖村第六组集体经济组织、第七组集体经济组织、第四组集体经济组织、第五组集体经济组织（共有）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8422B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0.9555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4487A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41E776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2.05</w:t>
            </w:r>
          </w:p>
        </w:tc>
      </w:tr>
      <w:tr w14:paraId="4E2621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76F75A86">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9E871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鸭湖村第六组集体经济组织、第七组集体经济组织、第五组集体经济组织（共有）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2B3A6F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1.1565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F22C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350BF2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2.48</w:t>
            </w:r>
          </w:p>
        </w:tc>
      </w:tr>
      <w:tr w14:paraId="5D0EB37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89" w:type="dxa"/>
            <w:vMerge w:val="continue"/>
            <w:tcBorders>
              <w:right w:val="single" w:color="auto" w:sz="4" w:space="0"/>
            </w:tcBorders>
            <w:noWrap w:val="0"/>
            <w:vAlign w:val="center"/>
          </w:tcPr>
          <w:p w14:paraId="49A4D8E3">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p>
        </w:tc>
        <w:tc>
          <w:tcPr>
            <w:tcW w:w="32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DA00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鸭湖村集体经济组织、第三组集体经济组织、第五组集体经济组织、第八组集体经济组织、第九组集体经济组织、第十组集体经济组织（共有）</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28A2C3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10.3425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E697E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27B9EF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22.14</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4039" w:type="dxa"/>
            <w:gridSpan w:val="2"/>
            <w:tcBorders>
              <w:top w:val="single" w:color="auto" w:sz="4" w:space="0"/>
              <w:bottom w:val="single" w:color="auto" w:sz="4" w:space="0"/>
              <w:right w:val="single" w:color="auto" w:sz="4" w:space="0"/>
            </w:tcBorders>
            <w:noWrap w:val="0"/>
            <w:vAlign w:val="center"/>
          </w:tcPr>
          <w:p w14:paraId="0FFDC2A4">
            <w:pPr>
              <w:keepNext w:val="0"/>
              <w:keepLines w:val="0"/>
              <w:pageBreakBefore w:val="0"/>
              <w:widowControl/>
              <w:kinsoku/>
              <w:wordWrap/>
              <w:overflowPunct/>
              <w:topLinePunct w:val="0"/>
              <w:autoSpaceDE/>
              <w:autoSpaceDN/>
              <w:bidi w:val="0"/>
              <w:adjustRightInd/>
              <w:snapToGrid/>
              <w:spacing w:line="240" w:lineRule="auto"/>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70.7355</w:t>
            </w:r>
          </w:p>
        </w:tc>
        <w:tc>
          <w:tcPr>
            <w:tcW w:w="19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151.45</w:t>
            </w:r>
          </w:p>
        </w:tc>
      </w:tr>
    </w:tbl>
    <w:p w14:paraId="004532A4">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rFonts w:hint="default" w:ascii="Times New Roman" w:hAnsi="Times New Roman" w:cs="Times New Roman"/>
        </w:rPr>
      </w:pPr>
    </w:p>
    <w:p w14:paraId="39AE2E30">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3BE23CA"/>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AB202A3"/>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AC5FDA"/>
    <w:rsid w:val="7DBB6F39"/>
    <w:rsid w:val="7DF30E5A"/>
    <w:rsid w:val="7EBA08D3"/>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691</Words>
  <Characters>739</Characters>
  <Lines>0</Lines>
  <Paragraphs>0</Paragraphs>
  <TotalTime>5</TotalTime>
  <ScaleCrop>false</ScaleCrop>
  <LinksUpToDate>false</LinksUpToDate>
  <CharactersWithSpaces>739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cp:lastModifiedBy>
  <cp:lastPrinted>2022-01-04T07:55:00Z</cp:lastPrinted>
  <dcterms:modified xsi:type="dcterms:W3CDTF">2026-10-26T07:55:09Z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47C9D8F355004A5D97B5B67C017B0F95_13</vt:lpwstr>
  </property>
  <property fmtid="{D5CDD505-2E9C-101B-9397-08002B2CF9AE}" pid="4" name="KSOTemplateDocerSaveRecord">
    <vt:lpwstr>eyJoZGlkIjoiODM4NGFmNzMyMzhjMGY3YjkxZWNkM2Q0NDdhZmJkMmQiLCJ1c2VySWQiOiIzMTAyMTQ4OTYifQ==</vt:lpwstr>
  </property>
</Properties>
</file>