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广州市花都区2026年度第四十四批次城镇建设用地（广州市花都区三华村城中村改造项目二期用地分地块四〔低效用地〕）</w:t>
      </w:r>
      <w:r>
        <w:rPr>
          <w:rFonts w:hint="eastAsia" w:ascii="方正小标宋简体" w:hAnsi="方正小标宋简体" w:eastAsia="方正小标宋简体" w:cs="方正小标宋简体"/>
          <w:color w:val="auto"/>
          <w:sz w:val="44"/>
          <w:szCs w:val="44"/>
          <w:lang w:eastAsia="zh-CN"/>
        </w:rPr>
        <w:t>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1BF5E34">
      <w:pPr>
        <w:pStyle w:val="2"/>
        <w:jc w:val="cente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代拟稿</w:t>
      </w:r>
      <w:r>
        <w:rPr>
          <w:rFonts w:hint="eastAsia" w:ascii="仿宋_GB2312" w:hAnsi="仿宋_GB2312" w:eastAsia="仿宋_GB2312" w:cs="仿宋_GB2312"/>
          <w:color w:val="auto"/>
          <w:sz w:val="32"/>
          <w:szCs w:val="32"/>
          <w:lang w:eastAsia="zh-CN"/>
        </w:rPr>
        <w:t>）</w:t>
      </w:r>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w:t>
      </w:r>
      <w:r>
        <w:rPr>
          <w:rFonts w:hint="eastAsia" w:ascii="仿宋_GB2312" w:hAnsi="仿宋_GB2312" w:cs="仿宋_GB2312"/>
          <w:color w:val="auto"/>
          <w:kern w:val="0"/>
          <w:shd w:val="clear" w:color="auto" w:fill="FFFFFF"/>
          <w:lang w:bidi="ar"/>
        </w:rPr>
        <w:t>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广州市花都区2026年度第四十四批次城镇建设用地（广州市花都区三华村城中村改造项目二期用地分地块四〔低效用地〕）</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广州市花都区2026年度第四十四批次城镇建设用地（广州市花都区三华村城中村改造项目二期用地分地块四〔低效用地〕）</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新华街三华村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土地面积共106.6095</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kern w:val="2"/>
          <w:shd w:val="clear" w:color="auto" w:fill="auto"/>
          <w:lang w:bidi="ar-SA"/>
        </w:rPr>
        <w:t>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228.16</w:t>
      </w:r>
      <w:r>
        <w:rPr>
          <w:rFonts w:hint="eastAsia" w:ascii="仿宋_GB2312" w:hAnsi="仿宋_GB2312" w:cs="仿宋_GB2312"/>
          <w:color w:val="auto"/>
          <w:kern w:val="2"/>
          <w:shd w:val="clear" w:color="auto" w:fill="auto"/>
          <w:lang w:bidi="ar-SA"/>
        </w:rPr>
        <w:t>万元</w:t>
      </w:r>
      <w:r>
        <w:rPr>
          <w:rFonts w:hint="eastAsia" w:ascii="仿宋_GB2312" w:hAnsi="仿宋_GB2312" w:cs="仿宋_GB2312"/>
          <w:color w:val="auto"/>
          <w:kern w:val="2"/>
          <w:shd w:val="clear" w:color="auto" w:fill="auto"/>
          <w:lang w:bidi="ar-SA"/>
        </w:rPr>
        <w:t>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11</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681" w:hRule="atLeast"/>
          <w:jc w:val="center"/>
        </w:trPr>
        <w:tc>
          <w:tcPr>
            <w:tcW w:w="1313"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新华街</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三华村集体经济组织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17.5215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37.5</w:t>
            </w:r>
          </w:p>
        </w:tc>
      </w:tr>
      <w:tr w14:paraId="52BDDF6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5E72ADCC">
            <w:pPr>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97758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三华村西华组集体经济组织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6E627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51.483</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DB9FE3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52B159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110.18</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54283C71">
            <w:pPr>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三华村元华组集体经济组织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37.605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80.48</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106.6095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228.16</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bookmarkStart w:id="0" w:name="_GoBack"/>
      <w:bookmarkEnd w:id="0"/>
    </w:p>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6939FC"/>
    <w:rsid w:val="0CE91961"/>
    <w:rsid w:val="0D7F33A2"/>
    <w:rsid w:val="0E3140D7"/>
    <w:rsid w:val="12341E88"/>
    <w:rsid w:val="13714D70"/>
    <w:rsid w:val="14C73A06"/>
    <w:rsid w:val="15CE692B"/>
    <w:rsid w:val="18A233DB"/>
    <w:rsid w:val="19E21F71"/>
    <w:rsid w:val="1B6337E0"/>
    <w:rsid w:val="20B67655"/>
    <w:rsid w:val="211F0DDA"/>
    <w:rsid w:val="215E252F"/>
    <w:rsid w:val="23141564"/>
    <w:rsid w:val="28702BCD"/>
    <w:rsid w:val="2A015B73"/>
    <w:rsid w:val="2B972895"/>
    <w:rsid w:val="2D62204B"/>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DC90F77"/>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妙滋滋(^㉨^*)</cp:lastModifiedBy>
  <cp:lastPrinted>2022-01-04T07:55:00Z</cp:lastPrinted>
  <dcterms:modified xsi:type="dcterms:W3CDTF">2026-09-11T08:33:28Z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087A3410D22B426EB217B65D119055F7_13</vt:lpwstr>
  </property>
</Properties>
</file>