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50B84">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131</w:t>
      </w:r>
      <w:r>
        <w:rPr>
          <w:rFonts w:hint="default" w:ascii="Times New Roman" w:hAnsi="Times New Roman" w:eastAsia="仿宋_GB2312" w:cs="Times New Roman"/>
          <w:sz w:val="32"/>
          <w:szCs w:val="32"/>
          <w:highlight w:val="none"/>
          <w:lang w:val="en-US" w:eastAsia="zh-CN"/>
        </w:rPr>
        <w:t>号</w:t>
      </w:r>
    </w:p>
    <w:p w14:paraId="0E009EA9">
      <w:pPr>
        <w:spacing w:line="560" w:lineRule="exact"/>
        <w:jc w:val="center"/>
        <w:rPr>
          <w:rFonts w:hint="eastAsia" w:ascii="方正小标宋_GBK" w:hAnsi="方正小标宋_GBK" w:eastAsia="方正小标宋_GBK" w:cs="方正小标宋_GBK"/>
          <w:bCs/>
          <w:color w:val="auto"/>
          <w:sz w:val="44"/>
          <w:szCs w:val="44"/>
        </w:rPr>
      </w:pPr>
    </w:p>
    <w:p w14:paraId="520522FA">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w:t>
      </w:r>
      <w:r>
        <w:rPr>
          <w:rFonts w:hint="eastAsia" w:ascii="方正小标宋_GBK" w:hAnsi="方正小标宋_GBK" w:eastAsia="方正小标宋_GBK" w:cs="方正小标宋_GBK"/>
          <w:bCs/>
          <w:color w:val="auto"/>
          <w:sz w:val="44"/>
          <w:szCs w:val="44"/>
          <w:lang w:eastAsia="zh-CN"/>
        </w:rPr>
        <w:t>花都</w:t>
      </w:r>
      <w:r>
        <w:rPr>
          <w:rFonts w:hint="eastAsia" w:ascii="方正小标宋_GBK" w:hAnsi="方正小标宋_GBK" w:eastAsia="方正小标宋_GBK" w:cs="方正小标宋_GBK"/>
          <w:bCs/>
          <w:color w:val="auto"/>
          <w:sz w:val="44"/>
          <w:szCs w:val="44"/>
        </w:rPr>
        <w:t>区20</w:t>
      </w:r>
      <w:r>
        <w:rPr>
          <w:rFonts w:hint="eastAsia" w:ascii="方正小标宋_GBK" w:hAnsi="方正小标宋_GBK" w:eastAsia="方正小标宋_GBK" w:cs="方正小标宋_GBK"/>
          <w:bCs/>
          <w:color w:val="auto"/>
          <w:sz w:val="44"/>
          <w:szCs w:val="44"/>
          <w:lang w:val="en-US" w:eastAsia="zh-CN"/>
        </w:rPr>
        <w:t>25</w:t>
      </w:r>
      <w:r>
        <w:rPr>
          <w:rFonts w:hint="eastAsia" w:ascii="方正小标宋_GBK" w:hAnsi="方正小标宋_GBK" w:eastAsia="方正小标宋_GBK" w:cs="方正小标宋_GBK"/>
          <w:bCs/>
          <w:color w:val="auto"/>
          <w:sz w:val="44"/>
          <w:szCs w:val="44"/>
        </w:rPr>
        <w:t>年度</w:t>
      </w:r>
    </w:p>
    <w:p w14:paraId="4CF20779">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九十</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2BCEE0F8">
      <w:pPr>
        <w:widowControl/>
        <w:spacing w:line="600" w:lineRule="exact"/>
        <w:jc w:val="center"/>
        <w:textAlignment w:val="baseline"/>
        <w:rPr>
          <w:rFonts w:hint="eastAsia"/>
          <w:b/>
          <w:color w:val="auto"/>
          <w:sz w:val="32"/>
          <w:szCs w:val="32"/>
          <w:u w:val="none"/>
        </w:rPr>
      </w:pPr>
    </w:p>
    <w:p w14:paraId="61FB12F2">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C025D5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你市关于申请广州市花都区2025年度第九十批次城镇建设用地土地征收的请示收悉，现批复如下：</w:t>
      </w:r>
    </w:p>
    <w:p w14:paraId="66AC64D2">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eastAsia="仿宋_GB2312" w:cs="Times New Roman"/>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0.0860</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r>
        <w:rPr>
          <w:rFonts w:hint="eastAsia" w:eastAsia="仿宋_GB2312" w:cs="Times New Roman"/>
          <w:color w:val="auto"/>
          <w:kern w:val="2"/>
          <w:sz w:val="32"/>
          <w:szCs w:val="32"/>
          <w:highlight w:val="none"/>
          <w:u w:val="none"/>
          <w:lang w:val="en-US" w:eastAsia="zh-CN" w:bidi="ar-SA"/>
        </w:rPr>
        <w:t>花都区炭步镇石湖中社经济合作社属下的集体农用地0.0860公顷转为建设用地，以上合计0.0860公顷集体土地一并办理征地手续。上</w:t>
      </w:r>
    </w:p>
    <w:p w14:paraId="3DC3FC7D">
      <w:pPr>
        <w:pStyle w:val="6"/>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eastAsia="仿宋_GB2312" w:cs="Times New Roman"/>
          <w:color w:val="auto"/>
          <w:kern w:val="2"/>
          <w:sz w:val="32"/>
          <w:szCs w:val="32"/>
          <w:highlight w:val="none"/>
          <w:u w:val="none"/>
          <w:lang w:val="en-US" w:eastAsia="zh-CN" w:bidi="ar-SA"/>
        </w:rPr>
        <w:t>述批准建设用地0.0860公顷由当地人民政府依法依规供应。</w:t>
      </w:r>
    </w:p>
    <w:p w14:paraId="7B66F1B8">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你市相关不动产登记机构依此办理集体土地所有权注销或变更登记。</w:t>
      </w:r>
    </w:p>
    <w:p w14:paraId="5B65084A">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使用土地涉及的耕地占用税等有关税费的收缴或调整，请按有关规定办理。</w:t>
      </w:r>
    </w:p>
    <w:p w14:paraId="3CD233E1">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64302B58">
      <w:pPr>
        <w:widowControl/>
        <w:spacing w:line="600" w:lineRule="exact"/>
        <w:textAlignment w:val="baseline"/>
        <w:rPr>
          <w:rFonts w:hint="eastAsia" w:ascii="仿宋_GB2312" w:hAnsi="仿宋_GB2312" w:eastAsia="仿宋_GB2312" w:cs="仿宋_GB2312"/>
          <w:color w:val="auto"/>
          <w:sz w:val="32"/>
          <w:szCs w:val="32"/>
        </w:rPr>
      </w:pPr>
    </w:p>
    <w:p w14:paraId="64800BA8">
      <w:pPr>
        <w:widowControl/>
        <w:spacing w:line="600" w:lineRule="exact"/>
        <w:textAlignment w:val="baseline"/>
        <w:rPr>
          <w:rFonts w:hint="eastAsia" w:ascii="仿宋_GB2312" w:hAnsi="仿宋_GB2312" w:eastAsia="仿宋_GB2312" w:cs="仿宋_GB2312"/>
          <w:color w:val="auto"/>
          <w:sz w:val="32"/>
          <w:szCs w:val="32"/>
        </w:rPr>
      </w:pPr>
    </w:p>
    <w:p w14:paraId="698957E2">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06E74DC3">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11</w:t>
      </w:r>
      <w:r>
        <w:rPr>
          <w:rFonts w:hint="eastAsia" w:ascii="仿宋_GB2312" w:hAnsi="仿宋_GB2312" w:eastAsia="仿宋_GB2312" w:cs="仿宋_GB2312"/>
          <w:color w:val="auto"/>
          <w:sz w:val="32"/>
          <w:szCs w:val="32"/>
        </w:rPr>
        <w:t>日</w:t>
      </w:r>
    </w:p>
    <w:p w14:paraId="0CA33FA2">
      <w:pPr>
        <w:widowControl/>
        <w:spacing w:line="600" w:lineRule="exact"/>
        <w:textAlignment w:val="baseline"/>
        <w:rPr>
          <w:rFonts w:hint="eastAsia" w:eastAsia="仿宋_GB2312"/>
          <w:color w:val="auto"/>
          <w:sz w:val="32"/>
          <w:szCs w:val="32"/>
        </w:rPr>
      </w:pPr>
    </w:p>
    <w:p w14:paraId="00F2A747">
      <w:pPr>
        <w:widowControl/>
        <w:spacing w:line="600" w:lineRule="exact"/>
        <w:textAlignment w:val="baseline"/>
        <w:rPr>
          <w:rFonts w:hint="eastAsia" w:eastAsia="仿宋_GB2312"/>
          <w:color w:val="auto"/>
          <w:sz w:val="32"/>
          <w:szCs w:val="32"/>
        </w:rPr>
      </w:pPr>
    </w:p>
    <w:p w14:paraId="7B04299A">
      <w:pPr>
        <w:widowControl/>
        <w:spacing w:line="600" w:lineRule="exact"/>
        <w:textAlignment w:val="baseline"/>
        <w:rPr>
          <w:rFonts w:hint="eastAsia" w:eastAsia="仿宋_GB2312"/>
          <w:color w:val="auto"/>
          <w:sz w:val="32"/>
          <w:szCs w:val="32"/>
        </w:rPr>
      </w:pPr>
    </w:p>
    <w:p w14:paraId="79D6A736">
      <w:pPr>
        <w:widowControl/>
        <w:spacing w:line="600" w:lineRule="exact"/>
        <w:textAlignment w:val="baseline"/>
        <w:rPr>
          <w:rFonts w:hint="eastAsia" w:eastAsia="仿宋_GB2312"/>
          <w:color w:val="auto"/>
          <w:sz w:val="32"/>
          <w:szCs w:val="32"/>
        </w:rPr>
      </w:pPr>
    </w:p>
    <w:p w14:paraId="484310CC">
      <w:pPr>
        <w:widowControl/>
        <w:spacing w:line="600" w:lineRule="exact"/>
        <w:textAlignment w:val="baseline"/>
        <w:rPr>
          <w:rFonts w:hint="eastAsia" w:eastAsia="仿宋_GB2312"/>
          <w:color w:val="auto"/>
          <w:sz w:val="32"/>
          <w:szCs w:val="32"/>
        </w:rPr>
      </w:pPr>
    </w:p>
    <w:p w14:paraId="2F9A10A2">
      <w:pPr>
        <w:widowControl/>
        <w:spacing w:line="600" w:lineRule="exact"/>
        <w:textAlignment w:val="baseline"/>
        <w:rPr>
          <w:rFonts w:hint="eastAsia" w:eastAsia="仿宋_GB2312"/>
          <w:color w:val="auto"/>
          <w:sz w:val="32"/>
          <w:szCs w:val="32"/>
        </w:rPr>
      </w:pPr>
    </w:p>
    <w:p w14:paraId="15C06793">
      <w:pPr>
        <w:widowControl/>
        <w:spacing w:line="600" w:lineRule="exact"/>
        <w:textAlignment w:val="baseline"/>
        <w:rPr>
          <w:rFonts w:hint="eastAsia" w:eastAsia="仿宋_GB2312"/>
          <w:color w:val="auto"/>
          <w:sz w:val="32"/>
          <w:szCs w:val="32"/>
        </w:rPr>
      </w:pPr>
    </w:p>
    <w:p w14:paraId="7E5CFCCF">
      <w:pPr>
        <w:spacing w:line="560" w:lineRule="exact"/>
        <w:ind w:left="929" w:leftChars="201" w:hanging="515" w:hangingChars="250"/>
        <w:rPr>
          <w:color w:val="auto"/>
        </w:rPr>
      </w:pPr>
      <w:bookmarkStart w:id="0" w:name="_GoBack"/>
      <w:bookmarkEnd w:id="0"/>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DF8A5">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29959279">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E195">
    <w:pPr>
      <w:pStyle w:val="2"/>
      <w:framePr w:wrap="around" w:vAnchor="text" w:hAnchor="margin" w:xAlign="outside" w:y="1"/>
      <w:rPr>
        <w:rStyle w:val="5"/>
      </w:rPr>
    </w:pPr>
    <w:r>
      <w:fldChar w:fldCharType="begin"/>
    </w:r>
    <w:r>
      <w:rPr>
        <w:rStyle w:val="5"/>
      </w:rPr>
      <w:instrText xml:space="preserve">PAGE  </w:instrText>
    </w:r>
    <w:r>
      <w:fldChar w:fldCharType="end"/>
    </w:r>
  </w:p>
  <w:p w14:paraId="66325831">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390C07"/>
    <w:rsid w:val="055C27B5"/>
    <w:rsid w:val="06F54CD0"/>
    <w:rsid w:val="0C9920D9"/>
    <w:rsid w:val="0F7B02F4"/>
    <w:rsid w:val="109F6DD2"/>
    <w:rsid w:val="13236B26"/>
    <w:rsid w:val="15EA2560"/>
    <w:rsid w:val="1CA90EA4"/>
    <w:rsid w:val="26AD3E24"/>
    <w:rsid w:val="2E6F1820"/>
    <w:rsid w:val="32043682"/>
    <w:rsid w:val="33935FAE"/>
    <w:rsid w:val="3BBA7AA0"/>
    <w:rsid w:val="3E8770EB"/>
    <w:rsid w:val="407B1783"/>
    <w:rsid w:val="429C3C8E"/>
    <w:rsid w:val="44481963"/>
    <w:rsid w:val="483A73C5"/>
    <w:rsid w:val="4B480461"/>
    <w:rsid w:val="4C9C00C8"/>
    <w:rsid w:val="4F3A3A5E"/>
    <w:rsid w:val="4F5579DC"/>
    <w:rsid w:val="4F617A2B"/>
    <w:rsid w:val="506F56B2"/>
    <w:rsid w:val="51C56C38"/>
    <w:rsid w:val="54AD5139"/>
    <w:rsid w:val="555846C7"/>
    <w:rsid w:val="56A7023F"/>
    <w:rsid w:val="59B07162"/>
    <w:rsid w:val="5D265BA5"/>
    <w:rsid w:val="5D293D56"/>
    <w:rsid w:val="5EE0577F"/>
    <w:rsid w:val="6D593268"/>
    <w:rsid w:val="73A27BBB"/>
    <w:rsid w:val="757D1697"/>
    <w:rsid w:val="770C5427"/>
    <w:rsid w:val="7BC435A7"/>
    <w:rsid w:val="7BF82EAB"/>
    <w:rsid w:val="7E2F5E02"/>
    <w:rsid w:val="7E792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647</Words>
  <Characters>714</Characters>
  <Lines>0</Lines>
  <Paragraphs>0</Paragraphs>
  <TotalTime>38</TotalTime>
  <ScaleCrop>false</ScaleCrop>
  <LinksUpToDate>false</LinksUpToDate>
  <CharactersWithSpaces>769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2026-08-18T10:08:28Z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y fmtid="{D5CDD505-2E9C-101B-9397-08002B2CF9AE}" pid="4" name="KSOTemplateDocerSaveRecord">
    <vt:lpwstr>eyJoZGlkIjoiMDNlYzk3ODM5ZWI2YWYzZTc5ODBlZDQ3N2VlYTM4YTcifQ==</vt:lpwstr>
  </property>
</Properties>
</file>