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360" w:lineRule="auto"/>
        <w:jc w:val="center"/>
        <w:rPr>
          <w:rFonts w:eastAsia="仿宋_GB2312"/>
          <w:sz w:val="32"/>
          <w:szCs w:val="32"/>
        </w:rPr>
      </w:pPr>
      <w:r>
        <w:rPr>
          <w:rFonts w:hint="eastAsia" w:ascii="方正小标宋_GBK" w:eastAsia="方正小标宋_GBK"/>
          <w:sz w:val="36"/>
          <w:szCs w:val="36"/>
        </w:rPr>
        <w:t>广州市花都区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信访</w:t>
      </w:r>
      <w:r>
        <w:rPr>
          <w:rFonts w:hint="eastAsia" w:ascii="方正小标宋_GBK" w:eastAsia="方正小标宋_GBK"/>
          <w:sz w:val="36"/>
          <w:szCs w:val="36"/>
        </w:rPr>
        <w:t>局信息公开申请表</w:t>
      </w:r>
      <w:r>
        <w:rPr>
          <w:rFonts w:ascii="方正小标宋_GBK" w:eastAsia="方正小标宋_GBK"/>
          <w:sz w:val="36"/>
          <w:szCs w:val="36"/>
        </w:rPr>
        <w:t>（公民）</w:t>
      </w:r>
    </w:p>
    <w:tbl>
      <w:tblPr>
        <w:tblStyle w:val="2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00" w:firstLineChars="100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文号</w:t>
            </w:r>
          </w:p>
        </w:tc>
        <w:tc>
          <w:tcPr>
            <w:tcW w:w="1825" w:type="dxa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6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368" w:type="dxa"/>
            <w:gridSpan w:val="7"/>
            <w:vAlign w:val="top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</w:tbl>
    <w:p>
      <w:pPr>
        <w:ind w:firstLine="806" w:firstLineChars="336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受理号：〔      〕  号（由受理员填写，与回执号一致）   受理员：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63E71"/>
    <w:rsid w:val="30F01BCF"/>
    <w:rsid w:val="74263E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2020-09-02T06:56:00Z</dcterms:created>
  <dc:creator>Administrator</dc:creator>
  <cp:lastModifiedBy>韩金质</cp:lastModifiedBy>
  <dcterms:modified xsi:type="dcterms:W3CDTF">2023-09-27T07:41:04Z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01709CF3348C420CB5DBA0D25DA43CE1</vt:lpwstr>
  </property>
</Properties>
</file>