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广州市花都区（空港经济区）2025年度第八十四批次城镇建设用地（清塘路二期</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〔雅瑶涌-和瑞路〕〔花都段〕）</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bookmarkStart w:id="0" w:name="_GoBack"/>
      <w:bookmarkEnd w:id="0"/>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广州市花都区（空港经济区）2025年度第八十四批次城镇建设用地（清塘路二期〔雅瑶涌-和瑞路〕〔花都段〕）</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广州市花都区（空港经济区）2025年度第八十四批次城镇建设用地（清塘路二期〔雅瑶涌-和瑞路〕〔花都段〕）</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新雅街广塘村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土地面积共3.8295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eastAsia="仿宋_GB2312" w:cs="仿宋_GB2312"/>
          <w:color w:val="auto"/>
          <w:sz w:val="32"/>
          <w:szCs w:val="32"/>
          <w:highlight w:val="none"/>
        </w:rPr>
        <w:t>已于</w:t>
      </w:r>
      <w:r>
        <w:rPr>
          <w:rFonts w:hint="eastAsia" w:ascii="仿宋_GB2312" w:hAnsi="仿宋_GB2312" w:eastAsia="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月全部完成征地安置补偿协议（不含补充协议）签订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highlight w:val="none"/>
          <w:shd w:val="clear" w:color="auto" w:fill="auto"/>
          <w:lang w:val="en-US" w:eastAsia="zh-CN" w:bidi="ar-SA"/>
        </w:rPr>
        <w:t>8.20</w:t>
      </w:r>
      <w:r>
        <w:rPr>
          <w:rFonts w:hint="eastAsia" w:ascii="仿宋_GB2312" w:hAnsi="仿宋_GB2312" w:cs="仿宋_GB2312"/>
          <w:color w:val="auto"/>
          <w:kern w:val="2"/>
          <w:highlight w:val="none"/>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22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75"/>
        <w:gridCol w:w="2235"/>
        <w:gridCol w:w="1905"/>
        <w:gridCol w:w="1815"/>
        <w:gridCol w:w="1776"/>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21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0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8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7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5" w:type="dxa"/>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新雅街</w:t>
            </w:r>
          </w:p>
        </w:tc>
        <w:tc>
          <w:tcPr>
            <w:tcW w:w="22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广塘村白蟮塘经济合作社</w:t>
            </w:r>
          </w:p>
        </w:tc>
        <w:tc>
          <w:tcPr>
            <w:tcW w:w="190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3.8295</w:t>
            </w:r>
          </w:p>
        </w:tc>
        <w:tc>
          <w:tcPr>
            <w:tcW w:w="18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7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8.20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21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0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cs="仿宋_GB2312"/>
                <w:kern w:val="0"/>
                <w:sz w:val="24"/>
                <w:szCs w:val="24"/>
                <w:lang w:val="en-US" w:eastAsia="zh-CN"/>
              </w:rPr>
              <w:t>3.8295</w:t>
            </w:r>
          </w:p>
        </w:tc>
        <w:tc>
          <w:tcPr>
            <w:tcW w:w="18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7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8.20</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604744"/>
    <w:rsid w:val="42A07318"/>
    <w:rsid w:val="42AE5403"/>
    <w:rsid w:val="450C1F37"/>
    <w:rsid w:val="4A8B480A"/>
    <w:rsid w:val="4C363821"/>
    <w:rsid w:val="4E181ADE"/>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 w:val="F9E6B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陈湘鹏</cp:lastModifiedBy>
  <cp:lastPrinted>2022-01-04T15:55:00Z</cp:lastPrinted>
  <dcterms:modified xsi:type="dcterms:W3CDTF">2025-09-05T08:42:55Z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218C754BE306222418FFA768D66D6FFC_43</vt:lpwstr>
  </property>
</Properties>
</file>