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BD7B1">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173</w:t>
      </w:r>
      <w:r>
        <w:rPr>
          <w:rFonts w:hint="default" w:ascii="Times New Roman" w:hAnsi="Times New Roman" w:eastAsia="仿宋_GB2312" w:cs="Times New Roman"/>
          <w:sz w:val="32"/>
          <w:szCs w:val="32"/>
          <w:highlight w:val="none"/>
          <w:lang w:val="en-US" w:eastAsia="zh-CN"/>
        </w:rPr>
        <w:t>号</w:t>
      </w:r>
    </w:p>
    <w:p w14:paraId="5CE13C4F">
      <w:pPr>
        <w:spacing w:line="560" w:lineRule="exact"/>
        <w:jc w:val="center"/>
        <w:rPr>
          <w:rFonts w:hint="eastAsia" w:ascii="方正小标宋_GBK" w:hAnsi="方正小标宋_GBK" w:eastAsia="方正小标宋_GBK" w:cs="方正小标宋_GBK"/>
          <w:bCs/>
          <w:color w:val="auto"/>
          <w:sz w:val="44"/>
          <w:szCs w:val="44"/>
        </w:rPr>
      </w:pPr>
    </w:p>
    <w:p w14:paraId="3FC3A8FA">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w:t>
      </w:r>
      <w:r>
        <w:rPr>
          <w:rFonts w:hint="eastAsia" w:ascii="方正小标宋_GBK" w:hAnsi="方正小标宋_GBK" w:eastAsia="方正小标宋_GBK" w:cs="方正小标宋_GBK"/>
          <w:bCs/>
          <w:color w:val="auto"/>
          <w:sz w:val="44"/>
          <w:szCs w:val="44"/>
          <w:lang w:eastAsia="zh-CN"/>
        </w:rPr>
        <w:t>花都</w:t>
      </w:r>
      <w:r>
        <w:rPr>
          <w:rFonts w:hint="eastAsia" w:ascii="方正小标宋_GBK" w:hAnsi="方正小标宋_GBK" w:eastAsia="方正小标宋_GBK" w:cs="方正小标宋_GBK"/>
          <w:bCs/>
          <w:color w:val="auto"/>
          <w:sz w:val="44"/>
          <w:szCs w:val="44"/>
        </w:rPr>
        <w:t>区（空港经济区）20</w:t>
      </w:r>
      <w:r>
        <w:rPr>
          <w:rFonts w:hint="eastAsia" w:ascii="方正小标宋_GBK" w:hAnsi="方正小标宋_GBK" w:eastAsia="方正小标宋_GBK" w:cs="方正小标宋_GBK"/>
          <w:bCs/>
          <w:color w:val="auto"/>
          <w:sz w:val="44"/>
          <w:szCs w:val="44"/>
          <w:lang w:val="en-US" w:eastAsia="zh-CN"/>
        </w:rPr>
        <w:t>25</w:t>
      </w:r>
      <w:r>
        <w:rPr>
          <w:rFonts w:hint="eastAsia" w:ascii="方正小标宋_GBK" w:hAnsi="方正小标宋_GBK" w:eastAsia="方正小标宋_GBK" w:cs="方正小标宋_GBK"/>
          <w:bCs/>
          <w:color w:val="auto"/>
          <w:sz w:val="44"/>
          <w:szCs w:val="44"/>
        </w:rPr>
        <w:t>年度第</w:t>
      </w:r>
      <w:r>
        <w:rPr>
          <w:rFonts w:hint="eastAsia" w:ascii="方正小标宋_GBK" w:hAnsi="方正小标宋_GBK" w:eastAsia="方正小标宋_GBK" w:cs="方正小标宋_GBK"/>
          <w:bCs/>
          <w:color w:val="auto"/>
          <w:sz w:val="44"/>
          <w:szCs w:val="44"/>
          <w:lang w:val="en-US" w:eastAsia="zh-CN"/>
        </w:rPr>
        <w:t>八十四</w:t>
      </w:r>
      <w:r>
        <w:rPr>
          <w:rFonts w:hint="eastAsia" w:ascii="方正小标宋_GBK" w:hAnsi="方正小标宋_GBK" w:eastAsia="方正小标宋_GBK" w:cs="方正小标宋_GBK"/>
          <w:bCs/>
          <w:color w:val="auto"/>
          <w:sz w:val="44"/>
          <w:szCs w:val="44"/>
        </w:rPr>
        <w:t>批次城镇建设</w:t>
      </w:r>
    </w:p>
    <w:p w14:paraId="5393029B">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用地</w:t>
      </w:r>
      <w:r>
        <w:rPr>
          <w:rFonts w:hint="eastAsia" w:ascii="方正小标宋_GBK" w:hAnsi="方正小标宋_GBK" w:eastAsia="方正小标宋_GBK" w:cs="方正小标宋_GBK"/>
          <w:bCs/>
          <w:color w:val="auto"/>
          <w:sz w:val="44"/>
          <w:szCs w:val="44"/>
          <w:u w:val="none"/>
        </w:rPr>
        <w:t>的批复</w:t>
      </w:r>
    </w:p>
    <w:p w14:paraId="6C8ED8D6">
      <w:pPr>
        <w:widowControl/>
        <w:spacing w:line="600" w:lineRule="exact"/>
        <w:jc w:val="center"/>
        <w:textAlignment w:val="baseline"/>
        <w:rPr>
          <w:rFonts w:hint="eastAsia"/>
          <w:b/>
          <w:color w:val="auto"/>
          <w:sz w:val="32"/>
          <w:szCs w:val="32"/>
          <w:u w:val="none"/>
        </w:rPr>
      </w:pPr>
    </w:p>
    <w:p w14:paraId="3532176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广州市人民政府</w:t>
      </w:r>
      <w:r>
        <w:rPr>
          <w:rFonts w:hint="eastAsia" w:ascii="仿宋_GB2312" w:hAnsi="仿宋_GB2312" w:eastAsia="仿宋_GB2312" w:cs="仿宋_GB2312"/>
          <w:color w:val="auto"/>
          <w:sz w:val="32"/>
          <w:szCs w:val="32"/>
          <w:u w:val="none"/>
        </w:rPr>
        <w:t>：</w:t>
      </w:r>
    </w:p>
    <w:p w14:paraId="17EE4D5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你市关于申请广州市花都区（空港经济区）2025年度第八十四批次城镇建设用地土地征收的请示收悉，现批复如下：</w:t>
      </w:r>
    </w:p>
    <w:p w14:paraId="05EF8B33">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w:t>
      </w:r>
      <w:r>
        <w:rPr>
          <w:rFonts w:hint="eastAsia" w:eastAsia="仿宋_GB2312" w:cs="Times New Roman"/>
          <w:color w:val="auto"/>
          <w:kern w:val="2"/>
          <w:sz w:val="32"/>
          <w:szCs w:val="32"/>
          <w:highlight w:val="none"/>
          <w:u w:val="none"/>
          <w:lang w:val="en-US" w:eastAsia="zh-CN" w:bidi="ar-SA"/>
        </w:rPr>
        <w:t>用0.6099</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r>
        <w:rPr>
          <w:rFonts w:hint="eastAsia" w:eastAsia="仿宋_GB2312" w:cs="Times New Roman"/>
          <w:color w:val="auto"/>
          <w:kern w:val="2"/>
          <w:sz w:val="32"/>
          <w:szCs w:val="32"/>
          <w:highlight w:val="none"/>
          <w:u w:val="none"/>
          <w:lang w:val="en-US" w:eastAsia="zh-CN" w:bidi="ar-SA"/>
        </w:rPr>
        <w:t>花都区新雅街广塘村白蟮塘经济合作社和白云区人和镇凤和经济联合社（飞地）属下的集体农用地0.4572公顷（其中耕地0.2061公顷）、未利用地0.0139公顷转为建设用地，以上合计0.4711公顷集体土地一并办理征地手续。另同意你市将花都区人民政府掌握的国有农用地0.1220公顷（其中耕地0.0247公顷）、未利用地0.0168公顷转为建设用地。上述批准建设用地0.6099公顷由当地人民政府依法依规供应。</w:t>
      </w:r>
    </w:p>
    <w:p w14:paraId="15488E87">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请你市人民政府负责落实补充耕地。督促补充耕地责任单位认真落实耕地占补平衡，补充数量相等、质量相当的耕地，对应核销耕地数量和水田规模（确认信息编号：440114202601120005）。</w:t>
      </w:r>
    </w:p>
    <w:p w14:paraId="77920B68">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6C8B9C96">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使用土地涉及的耕地占用税等有关税费请按规定办理。</w:t>
      </w:r>
    </w:p>
    <w:p w14:paraId="141362BA">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71799CFD">
      <w:pPr>
        <w:widowControl/>
        <w:spacing w:line="600" w:lineRule="exact"/>
        <w:textAlignment w:val="baseline"/>
        <w:rPr>
          <w:rFonts w:hint="eastAsia" w:ascii="仿宋_GB2312" w:hAnsi="仿宋_GB2312" w:eastAsia="仿宋_GB2312" w:cs="仿宋_GB2312"/>
          <w:color w:val="auto"/>
          <w:sz w:val="32"/>
          <w:szCs w:val="32"/>
        </w:rPr>
      </w:pPr>
    </w:p>
    <w:p w14:paraId="175C3FCC">
      <w:pPr>
        <w:widowControl/>
        <w:spacing w:line="600" w:lineRule="exact"/>
        <w:textAlignment w:val="baseline"/>
        <w:rPr>
          <w:rFonts w:hint="eastAsia" w:ascii="仿宋_GB2312" w:hAnsi="仿宋_GB2312" w:eastAsia="仿宋_GB2312" w:cs="仿宋_GB2312"/>
          <w:color w:val="auto"/>
          <w:sz w:val="32"/>
          <w:szCs w:val="32"/>
        </w:rPr>
      </w:pPr>
    </w:p>
    <w:p w14:paraId="13764C5B">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11AB22BE">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7</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w:t>
      </w:r>
      <w:r>
        <w:rPr>
          <w:rFonts w:hint="eastAsia" w:ascii="仿宋_GB2312" w:hAnsi="仿宋_GB2312" w:eastAsia="仿宋_GB2312" w:cs="仿宋_GB2312"/>
          <w:color w:val="auto"/>
          <w:sz w:val="32"/>
          <w:szCs w:val="32"/>
        </w:rPr>
        <w:t>日</w:t>
      </w:r>
    </w:p>
    <w:p w14:paraId="5301EF61">
      <w:pPr>
        <w:widowControl/>
        <w:spacing w:line="600" w:lineRule="exact"/>
        <w:textAlignment w:val="baseline"/>
        <w:rPr>
          <w:rFonts w:hint="eastAsia" w:eastAsia="仿宋_GB2312"/>
          <w:color w:val="auto"/>
          <w:sz w:val="32"/>
          <w:szCs w:val="32"/>
        </w:rPr>
      </w:pPr>
    </w:p>
    <w:p w14:paraId="17FD5BD5">
      <w:pPr>
        <w:widowControl/>
        <w:spacing w:line="600" w:lineRule="exact"/>
        <w:textAlignment w:val="baseline"/>
        <w:rPr>
          <w:rFonts w:hint="eastAsia" w:eastAsia="仿宋_GB2312"/>
          <w:color w:val="auto"/>
          <w:sz w:val="32"/>
          <w:szCs w:val="32"/>
        </w:rPr>
      </w:pPr>
    </w:p>
    <w:p w14:paraId="663755F0">
      <w:pPr>
        <w:widowControl/>
        <w:spacing w:line="600" w:lineRule="exact"/>
        <w:textAlignment w:val="baseline"/>
        <w:rPr>
          <w:rFonts w:hint="eastAsia" w:eastAsia="仿宋_GB2312"/>
          <w:color w:val="auto"/>
          <w:sz w:val="32"/>
          <w:szCs w:val="32"/>
        </w:rPr>
      </w:pPr>
    </w:p>
    <w:p w14:paraId="36923339">
      <w:pPr>
        <w:widowControl/>
        <w:spacing w:line="600" w:lineRule="exact"/>
        <w:textAlignment w:val="baseline"/>
        <w:rPr>
          <w:rFonts w:hint="eastAsia" w:eastAsia="仿宋_GB2312"/>
          <w:color w:val="auto"/>
          <w:sz w:val="32"/>
          <w:szCs w:val="32"/>
        </w:rPr>
      </w:pPr>
    </w:p>
    <w:p w14:paraId="0C709DB4">
      <w:pPr>
        <w:widowControl/>
        <w:spacing w:line="600" w:lineRule="exact"/>
        <w:textAlignment w:val="baseline"/>
        <w:rPr>
          <w:rFonts w:hint="eastAsia" w:eastAsia="仿宋_GB2312"/>
          <w:color w:val="auto"/>
          <w:sz w:val="32"/>
          <w:szCs w:val="32"/>
        </w:rPr>
      </w:pPr>
    </w:p>
    <w:p w14:paraId="214A9947">
      <w:pPr>
        <w:widowControl/>
        <w:spacing w:line="600" w:lineRule="exact"/>
        <w:textAlignment w:val="baseline"/>
        <w:rPr>
          <w:rFonts w:hint="eastAsia" w:eastAsia="仿宋_GB2312"/>
          <w:color w:val="auto"/>
          <w:sz w:val="32"/>
          <w:szCs w:val="32"/>
        </w:rPr>
      </w:pPr>
    </w:p>
    <w:p w14:paraId="74027DB6">
      <w:pPr>
        <w:widowControl/>
        <w:spacing w:line="600" w:lineRule="exact"/>
        <w:textAlignment w:val="baseline"/>
        <w:rPr>
          <w:rFonts w:hint="eastAsia" w:eastAsia="仿宋_GB2312"/>
          <w:color w:val="auto"/>
          <w:sz w:val="32"/>
          <w:szCs w:val="32"/>
        </w:rPr>
      </w:pPr>
    </w:p>
    <w:p w14:paraId="1FF0CCE4">
      <w:pPr>
        <w:spacing w:line="560" w:lineRule="exact"/>
        <w:ind w:left="1065" w:leftChars="467" w:hanging="103" w:hangingChars="50"/>
        <w:rPr>
          <w:color w:val="auto"/>
        </w:rPr>
      </w:pPr>
      <w:bookmarkStart w:id="0" w:name="_GoBack"/>
      <w:bookmarkEnd w:id="0"/>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79AA5">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53049819">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B0E77">
    <w:pPr>
      <w:pStyle w:val="2"/>
      <w:framePr w:wrap="around" w:vAnchor="text" w:hAnchor="margin" w:xAlign="outside" w:y="1"/>
      <w:rPr>
        <w:rStyle w:val="5"/>
      </w:rPr>
    </w:pPr>
    <w:r>
      <w:fldChar w:fldCharType="begin"/>
    </w:r>
    <w:r>
      <w:rPr>
        <w:rStyle w:val="5"/>
      </w:rPr>
      <w:instrText xml:space="preserve">PAGE  </w:instrText>
    </w:r>
    <w:r>
      <w:fldChar w:fldCharType="end"/>
    </w:r>
  </w:p>
  <w:p w14:paraId="28EDA57D">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0AB5028"/>
    <w:rsid w:val="026C2F25"/>
    <w:rsid w:val="02810FF7"/>
    <w:rsid w:val="0346238A"/>
    <w:rsid w:val="05390C07"/>
    <w:rsid w:val="055C27B5"/>
    <w:rsid w:val="06F54CD0"/>
    <w:rsid w:val="0C9920D9"/>
    <w:rsid w:val="0D0A17F5"/>
    <w:rsid w:val="0D737F1F"/>
    <w:rsid w:val="0F725466"/>
    <w:rsid w:val="0F7B02F4"/>
    <w:rsid w:val="109F6DD2"/>
    <w:rsid w:val="13236B26"/>
    <w:rsid w:val="15EA2560"/>
    <w:rsid w:val="1CA90EA4"/>
    <w:rsid w:val="1EFD0E66"/>
    <w:rsid w:val="20B34D07"/>
    <w:rsid w:val="248C2D86"/>
    <w:rsid w:val="26AD3E24"/>
    <w:rsid w:val="27C04E47"/>
    <w:rsid w:val="283A6691"/>
    <w:rsid w:val="285660E4"/>
    <w:rsid w:val="2C735D6E"/>
    <w:rsid w:val="2E6F1820"/>
    <w:rsid w:val="32043682"/>
    <w:rsid w:val="33935FAE"/>
    <w:rsid w:val="34F06469"/>
    <w:rsid w:val="34F44E6F"/>
    <w:rsid w:val="35B00AA5"/>
    <w:rsid w:val="3A844811"/>
    <w:rsid w:val="3BBA7AA0"/>
    <w:rsid w:val="3E4E2475"/>
    <w:rsid w:val="3E8770EB"/>
    <w:rsid w:val="401157AC"/>
    <w:rsid w:val="407B1783"/>
    <w:rsid w:val="42800DA9"/>
    <w:rsid w:val="429C3C8E"/>
    <w:rsid w:val="44481963"/>
    <w:rsid w:val="483A73C5"/>
    <w:rsid w:val="496C490C"/>
    <w:rsid w:val="4B480461"/>
    <w:rsid w:val="4C9C00C8"/>
    <w:rsid w:val="4F3A3A5E"/>
    <w:rsid w:val="4F5579DC"/>
    <w:rsid w:val="4F617A2B"/>
    <w:rsid w:val="506F56B2"/>
    <w:rsid w:val="51C56C38"/>
    <w:rsid w:val="540E06F6"/>
    <w:rsid w:val="54735E9C"/>
    <w:rsid w:val="54AD5139"/>
    <w:rsid w:val="555846C7"/>
    <w:rsid w:val="56A7023F"/>
    <w:rsid w:val="58CB22BD"/>
    <w:rsid w:val="59B07162"/>
    <w:rsid w:val="5D265BA5"/>
    <w:rsid w:val="5D293D56"/>
    <w:rsid w:val="5E5C1C5F"/>
    <w:rsid w:val="5EE0577F"/>
    <w:rsid w:val="5F295B30"/>
    <w:rsid w:val="60581423"/>
    <w:rsid w:val="62CA27A3"/>
    <w:rsid w:val="659970BE"/>
    <w:rsid w:val="678B52EF"/>
    <w:rsid w:val="68E3152F"/>
    <w:rsid w:val="6AC647BD"/>
    <w:rsid w:val="6D593268"/>
    <w:rsid w:val="718E1C5D"/>
    <w:rsid w:val="751D3132"/>
    <w:rsid w:val="757D1697"/>
    <w:rsid w:val="770C5427"/>
    <w:rsid w:val="7BC435A7"/>
    <w:rsid w:val="7BF82EAB"/>
    <w:rsid w:val="7E2F5E02"/>
    <w:rsid w:val="7E8C3CD1"/>
    <w:rsid w:val="7FC36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682</Words>
  <Characters>782</Characters>
  <Lines>0</Lines>
  <Paragraphs>0</Paragraphs>
  <TotalTime>37</TotalTime>
  <ScaleCrop>false</ScaleCrop>
  <LinksUpToDate>false</LinksUpToDate>
  <CharactersWithSpaces>837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2026-08-11T06:52:00Z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y fmtid="{D5CDD505-2E9C-101B-9397-08002B2CF9AE}" pid="4" name="KSOTemplateDocerSaveRecord">
    <vt:lpwstr>eyJoZGlkIjoiMDNlYzk3ODM5ZWI2YWYzZTc5ODBlZDQ3N2VlYTM4YTcifQ==</vt:lpwstr>
  </property>
</Properties>
</file>