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8553D">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广州市花都区2023年度第四十二批次城镇建设用地(广州市花都区杨二村、东边村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城中村改造项目地块五)</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广州市花都区2023年度第四十二批次城镇建设用地(广州市花都区杨二村、东边村城中村改造项目地块五)</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广州市花都区2023年度第四十二批次城镇建设用地(广州市花都区杨二村、东边村城中村改造项目地块五)</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土地面积共9.0420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2024年11月全部完成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19.39</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399817B4">
      <w:pPr>
        <w:rPr>
          <w:rFonts w:hint="eastAsia" w:ascii="黑体" w:hAnsi="黑体" w:eastAsia="黑体" w:cs="黑体"/>
        </w:rPr>
      </w:pPr>
    </w:p>
    <w:p w14:paraId="348A9570">
      <w:pPr>
        <w:rPr>
          <w:rFonts w:hint="eastAsia" w:ascii="黑体" w:hAnsi="黑体" w:eastAsia="黑体" w:cs="黑体"/>
        </w:rPr>
      </w:pPr>
    </w:p>
    <w:p w14:paraId="128CD882">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35"/>
        <w:gridCol w:w="2430"/>
        <w:gridCol w:w="2025"/>
        <w:gridCol w:w="1770"/>
        <w:gridCol w:w="1446"/>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465"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7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4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1.2510</w:t>
            </w:r>
          </w:p>
        </w:tc>
        <w:tc>
          <w:tcPr>
            <w:tcW w:w="17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2.68</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4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杨二村草弄经济合作社</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0.0705</w:t>
            </w:r>
          </w:p>
        </w:tc>
        <w:tc>
          <w:tcPr>
            <w:tcW w:w="17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0.16</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4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杨二村旗星经济合作社</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0.0105</w:t>
            </w:r>
          </w:p>
        </w:tc>
        <w:tc>
          <w:tcPr>
            <w:tcW w:w="17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0.03</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4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杨二村存心经济合作社</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0.0810</w:t>
            </w:r>
          </w:p>
        </w:tc>
        <w:tc>
          <w:tcPr>
            <w:tcW w:w="17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0.18</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rPr>
            </w:pPr>
          </w:p>
        </w:tc>
        <w:tc>
          <w:tcPr>
            <w:tcW w:w="24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杨二村上头</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经济合作社、泗合经济合作社（共有）</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5.9505</w:t>
            </w:r>
          </w:p>
        </w:tc>
        <w:tc>
          <w:tcPr>
            <w:tcW w:w="17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12.74</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2730243D">
            <w:pPr>
              <w:jc w:val="center"/>
              <w:rPr>
                <w:rFonts w:hint="eastAsia" w:ascii="仿宋_GB2312" w:hAnsi="仿宋_GB2312" w:eastAsia="仿宋_GB2312" w:cs="仿宋_GB2312"/>
                <w:kern w:val="0"/>
                <w:sz w:val="24"/>
                <w:szCs w:val="24"/>
              </w:rPr>
            </w:pPr>
          </w:p>
        </w:tc>
        <w:tc>
          <w:tcPr>
            <w:tcW w:w="24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杨二村上头经济合作社、存心经济合作社、旗星经济合作社、榕树经济合作社、泗合经济合作社、瓦窑经济合作社、祥凤经济合作社、草弄经济合作社、邦和经济合作社（共有）</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1.6785</w:t>
            </w:r>
          </w:p>
        </w:tc>
        <w:tc>
          <w:tcPr>
            <w:tcW w:w="17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3.6</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465"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9.0420</w:t>
            </w:r>
          </w:p>
        </w:tc>
        <w:tc>
          <w:tcPr>
            <w:tcW w:w="17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19.39</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E18782C"/>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4D503118"/>
    <w:rsid w:val="56293227"/>
    <w:rsid w:val="578750B3"/>
    <w:rsid w:val="57B071EF"/>
    <w:rsid w:val="595E5E5B"/>
    <w:rsid w:val="5A666CB6"/>
    <w:rsid w:val="5D7072F6"/>
    <w:rsid w:val="5D722B54"/>
    <w:rsid w:val="5FE43DCD"/>
    <w:rsid w:val="614340C8"/>
    <w:rsid w:val="64127CE3"/>
    <w:rsid w:val="64374311"/>
    <w:rsid w:val="647F43E7"/>
    <w:rsid w:val="65A9621A"/>
    <w:rsid w:val="66177D25"/>
    <w:rsid w:val="6910044C"/>
    <w:rsid w:val="69B87A02"/>
    <w:rsid w:val="72007A43"/>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2025-05-16T08:11:47Z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6CAC4E1776FC4F1EAB93CC5B4F0EFD63_13</vt:lpwstr>
  </property>
</Properties>
</file>