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广州市花都区2023年度第六十六批次城镇建设用地（山前旅游大道南一地块三期）</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广州市花都区2023年度第六十六批次城镇建设用地（山前旅游大道南一地块三期）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广州市花都区2023年度第六十六批次城镇建设用地（山前旅游大道南一地块三期）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花东镇四联村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土地面积共82.6200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176.81</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bookmarkStart w:id="0" w:name="_GoBack"/>
      <w:bookmarkEnd w:id="0"/>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pStyle w:val="2"/>
        <w:rPr>
          <w:rFonts w:hint="eastAsia" w:ascii="黑体" w:hAnsi="黑体" w:eastAsia="黑体" w:cs="黑体"/>
          <w:b w:val="0"/>
          <w:bCs w:val="0"/>
          <w:sz w:val="32"/>
          <w:szCs w:val="32"/>
        </w:rPr>
      </w:pPr>
    </w:p>
    <w:p>
      <w:pPr>
        <w:pStyle w:val="3"/>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pStyle w:val="2"/>
        <w:rPr>
          <w:rFonts w:hint="eastAsia" w:ascii="黑体" w:hAnsi="黑体" w:eastAsia="黑体" w:cs="黑体"/>
          <w:b w:val="0"/>
          <w:bCs w:val="0"/>
          <w:sz w:val="32"/>
          <w:szCs w:val="32"/>
        </w:rPr>
      </w:pPr>
    </w:p>
    <w:p>
      <w:pPr>
        <w:pStyle w:val="3"/>
        <w:rPr>
          <w:rFonts w:hint="eastAsia" w:ascii="黑体" w:hAnsi="黑体" w:eastAsia="黑体" w:cs="黑体"/>
          <w:b w:val="0"/>
          <w:bCs w:val="0"/>
          <w:sz w:val="32"/>
          <w:szCs w:val="32"/>
        </w:rPr>
      </w:pPr>
    </w:p>
    <w:p>
      <w:pPr>
        <w:rPr>
          <w:rFonts w:hint="eastAsia"/>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四联村第六经济合作社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lang w:val="en-US"/>
              </w:rPr>
            </w:pPr>
            <w:r>
              <w:rPr>
                <w:rFonts w:hint="eastAsia" w:ascii="仿宋_GB2312" w:hAnsi="仿宋_GB2312" w:eastAsia="仿宋_GB2312" w:cs="仿宋_GB2312"/>
                <w:i w:val="0"/>
                <w:iCs w:val="0"/>
                <w:color w:val="FF0000"/>
                <w:kern w:val="0"/>
                <w:sz w:val="22"/>
                <w:szCs w:val="22"/>
                <w:u w:val="none"/>
                <w:lang w:val="en-US" w:eastAsia="zh-CN" w:bidi="ar"/>
              </w:rPr>
              <w:t>82.6200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4"/>
                <w:szCs w:val="24"/>
                <w:lang w:val="en-US"/>
              </w:rPr>
            </w:pPr>
            <w:r>
              <w:rPr>
                <w:rFonts w:hint="eastAsia" w:ascii="仿宋_GB2312" w:hAnsi="仿宋_GB2312" w:eastAsia="仿宋_GB2312" w:cs="仿宋_GB2312"/>
                <w:i w:val="0"/>
                <w:iCs w:val="0"/>
                <w:color w:val="FF0000"/>
                <w:kern w:val="0"/>
                <w:sz w:val="22"/>
                <w:szCs w:val="22"/>
                <w:u w:val="none"/>
                <w:lang w:val="en-US" w:eastAsia="zh-CN" w:bidi="ar"/>
              </w:rPr>
              <w:t>17</w:t>
            </w:r>
            <w:r>
              <w:rPr>
                <w:rFonts w:hint="eastAsia" w:ascii="仿宋_GB2312" w:hAnsi="仿宋_GB2312" w:cs="仿宋_GB2312"/>
                <w:i w:val="0"/>
                <w:iCs w:val="0"/>
                <w:color w:val="FF0000"/>
                <w:kern w:val="0"/>
                <w:sz w:val="22"/>
                <w:szCs w:val="22"/>
                <w:u w:val="none"/>
                <w:lang w:val="en-US" w:eastAsia="zh-CN" w:bidi="ar"/>
              </w:rPr>
              <w:t>6.81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lang w:val="en-US"/>
              </w:rPr>
            </w:pPr>
            <w:r>
              <w:rPr>
                <w:rFonts w:hint="eastAsia" w:ascii="仿宋_GB2312" w:hAnsi="仿宋_GB2312" w:eastAsia="仿宋_GB2312" w:cs="仿宋_GB2312"/>
                <w:i w:val="0"/>
                <w:iCs w:val="0"/>
                <w:color w:val="FF0000"/>
                <w:kern w:val="0"/>
                <w:sz w:val="22"/>
                <w:szCs w:val="22"/>
                <w:u w:val="none"/>
                <w:lang w:val="en-US" w:eastAsia="zh-CN" w:bidi="ar"/>
              </w:rPr>
              <w:t>82.6200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FF0000"/>
                <w:kern w:val="0"/>
                <w:sz w:val="22"/>
                <w:szCs w:val="22"/>
                <w:u w:val="none"/>
                <w:lang w:val="en-US" w:eastAsia="zh-CN" w:bidi="ar"/>
              </w:rPr>
              <w:t>17</w:t>
            </w:r>
            <w:r>
              <w:rPr>
                <w:rFonts w:hint="eastAsia" w:ascii="仿宋_GB2312" w:hAnsi="仿宋_GB2312" w:cs="仿宋_GB2312"/>
                <w:i w:val="0"/>
                <w:iCs w:val="0"/>
                <w:color w:val="FF0000"/>
                <w:kern w:val="0"/>
                <w:sz w:val="22"/>
                <w:szCs w:val="22"/>
                <w:u w:val="none"/>
                <w:lang w:val="en-US" w:eastAsia="zh-CN" w:bidi="ar"/>
              </w:rPr>
              <w:t>6.81</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3DE21D3"/>
    <w:rsid w:val="06144AD1"/>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8702BCD"/>
    <w:rsid w:val="2B972895"/>
    <w:rsid w:val="2DAF2E8F"/>
    <w:rsid w:val="30723C27"/>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386E28"/>
    <w:rsid w:val="4A8B480A"/>
    <w:rsid w:val="4C363821"/>
    <w:rsid w:val="56293227"/>
    <w:rsid w:val="57B071EF"/>
    <w:rsid w:val="595E5E5B"/>
    <w:rsid w:val="5A666CB6"/>
    <w:rsid w:val="5D7072F6"/>
    <w:rsid w:val="5D722B54"/>
    <w:rsid w:val="5FE43DCD"/>
    <w:rsid w:val="614340C8"/>
    <w:rsid w:val="64127CE3"/>
    <w:rsid w:val="64374311"/>
    <w:rsid w:val="65A9621A"/>
    <w:rsid w:val="66177D25"/>
    <w:rsid w:val="6FA25EFC"/>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2023-10-17T07:04:50Z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4FFCCCAC2FE8474FBFAF2441DF79A792</vt:lpwstr>
  </property>
</Properties>
</file>