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广州市花都区2022年度第五十五批次城镇建设用地（花山第一工业园）</w:t>
      </w:r>
      <w:r>
        <w:rPr>
          <w:rFonts w:hint="eastAsia" w:ascii="方正小标宋简体" w:hAnsi="方正小标宋简体" w:eastAsia="方正小标宋简体" w:cs="方正小标宋简体"/>
          <w:color w:val="auto"/>
          <w:sz w:val="44"/>
          <w:szCs w:val="44"/>
          <w:lang w:eastAsia="zh-CN"/>
        </w:rPr>
        <w:t>征地项目的</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广州市花都区2022年度第五十五批次城镇建设用地（花山第一工业园）</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广州市花都区2022年度第五十五批次城镇建设用地（花山第一工业园）</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花山镇铁山村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土地面积13.4280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目前未签订征地</w:t>
      </w:r>
      <w:r>
        <w:rPr>
          <w:rFonts w:hint="eastAsia" w:ascii="仿宋_GB2312" w:hAnsi="仿宋_GB2312" w:cs="仿宋_GB2312"/>
          <w:color w:val="auto"/>
          <w:kern w:val="2"/>
          <w:highlight w:val="none"/>
          <w:shd w:val="clear" w:color="auto" w:fill="auto"/>
          <w:lang w:bidi="ar-SA"/>
        </w:rPr>
        <w:t>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bookmarkStart w:id="0" w:name="_GoBack"/>
      <w:bookmarkEnd w:id="0"/>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FF0000"/>
          <w:kern w:val="2"/>
          <w:shd w:val="clear" w:color="auto" w:fill="auto"/>
          <w:lang w:val="en-US" w:eastAsia="zh-CN" w:bidi="ar-SA"/>
        </w:rPr>
        <w:t>28.75</w:t>
      </w:r>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2023</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3</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i w:val="0"/>
          <w:caps w:val="0"/>
          <w:color w:val="FF0000"/>
          <w:spacing w:val="0"/>
          <w:kern w:val="0"/>
          <w:sz w:val="32"/>
          <w:szCs w:val="32"/>
          <w:shd w:val="clear" w:color="auto" w:fill="FFFFFF"/>
          <w:lang w:val="en-US" w:eastAsia="zh-CN" w:bidi="ar"/>
        </w:rPr>
        <w:t>22</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pStyle w:val="2"/>
        <w:rPr>
          <w:rFonts w:hint="eastAsia"/>
        </w:rPr>
      </w:pP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铁山村经济联合社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10.8180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color w:val="FF0000"/>
                <w:kern w:val="0"/>
                <w:sz w:val="24"/>
                <w:szCs w:val="24"/>
                <w:lang w:val="en-US" w:eastAsia="zh-CN"/>
              </w:rPr>
              <w:t>23.16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铁山村第四经济合作社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2.4045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color w:val="FF0000"/>
                <w:kern w:val="0"/>
                <w:sz w:val="24"/>
                <w:szCs w:val="24"/>
                <w:lang w:val="en-US" w:eastAsia="zh-CN"/>
              </w:rPr>
              <w:t>5.15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铁山村第二十经济合作社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0.2055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0.44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13.4280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color w:val="FF0000"/>
                <w:kern w:val="0"/>
                <w:sz w:val="24"/>
                <w:szCs w:val="24"/>
                <w:lang w:val="en-US" w:eastAsia="zh-CN"/>
              </w:rPr>
              <w:t>28.75</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9D65C61"/>
    <w:rsid w:val="0B3A6F7C"/>
    <w:rsid w:val="0C1E49CC"/>
    <w:rsid w:val="0CE91961"/>
    <w:rsid w:val="12341E88"/>
    <w:rsid w:val="13714D70"/>
    <w:rsid w:val="15CE692B"/>
    <w:rsid w:val="19E21F71"/>
    <w:rsid w:val="20B67655"/>
    <w:rsid w:val="211F0DDA"/>
    <w:rsid w:val="23141564"/>
    <w:rsid w:val="28702BCD"/>
    <w:rsid w:val="2B972895"/>
    <w:rsid w:val="2DAF2E8F"/>
    <w:rsid w:val="30DD40EA"/>
    <w:rsid w:val="35F746F3"/>
    <w:rsid w:val="36EF346B"/>
    <w:rsid w:val="383071EA"/>
    <w:rsid w:val="39751ECE"/>
    <w:rsid w:val="3A9535F9"/>
    <w:rsid w:val="3CFF5EF7"/>
    <w:rsid w:val="3E3629B5"/>
    <w:rsid w:val="3EA022D5"/>
    <w:rsid w:val="3F6655A0"/>
    <w:rsid w:val="40736F4A"/>
    <w:rsid w:val="42A07318"/>
    <w:rsid w:val="450C1F37"/>
    <w:rsid w:val="4C363821"/>
    <w:rsid w:val="56293227"/>
    <w:rsid w:val="57B071EF"/>
    <w:rsid w:val="5D0F6321"/>
    <w:rsid w:val="5D7072F6"/>
    <w:rsid w:val="614340C8"/>
    <w:rsid w:val="64374311"/>
    <w:rsid w:val="65A9621A"/>
    <w:rsid w:val="66177D25"/>
    <w:rsid w:val="67A85D36"/>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王慧君</cp:lastModifiedBy>
  <cp:lastPrinted>2022-01-04T07:55:00Z</cp:lastPrinted>
  <dcterms:modified xsi:type="dcterms:W3CDTF">2023-04-14T01:34:40Z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