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3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花都区安全生产专业服务机构从业名单（安全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咨询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9" w:firstLineChars="131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排序不分先后</w:t>
      </w:r>
    </w:p>
    <w:tbl>
      <w:tblPr>
        <w:tblStyle w:val="7"/>
        <w:tblW w:w="14425" w:type="dxa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995"/>
        <w:gridCol w:w="1586"/>
        <w:gridCol w:w="1500"/>
        <w:gridCol w:w="4020"/>
        <w:gridCol w:w="2475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业务范围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册地址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花都办事处地址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广州市思瑞咨询服务有限公司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王 旭 辉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18620017698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安全咨询服务、法律咨询服务、企业管理咨询服务、工程管理服务、环保咨询服务、消防技术服务、应急预案咨询服务，6s管理咨询服务等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广州市花都区新华街建设北路152之1B座105商铺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广州康姆昂安全咨询服务有限公司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020-37707414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安全技术防范产品零售;企业管理咨询服务;安全技术防范产品批发;安全生产技术服务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广州市花都区秀全街荔红北路28-5号第二层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广东逸阁安防技术服务有限公司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13924092112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安全技术防范产品零售;企业管理咨询服务;安全技术防范产品批发;安全生产技术服务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广州市花都区秀全街荔红北路28-5号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安创（广州）咨询服务有限公司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龙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13602406329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安全咨询、应急救援预案、6S、标准化、双重预防机制及台账建立、托管等安全服务工作。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花都区曙光路5号都汇城711室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广州粤信工程技术咨询有限公司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黄 周 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15975592470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CN"/>
              </w:rPr>
              <w:t>安全生产技术服务、生产安全事故应急预案编制、安全生产资料台账辅导、工程管理服务等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广州市南沙区丰泽东路106号（自编1号楼）X1301-I168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广州环鉴企业管理有限公司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王琴13798700741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蒋青爱13312868057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安全咨询服务、环保咨询服务、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安全生产技术服务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生产安全事故应急预案备案服务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广州市花都区宝华路36号9楼911室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广东震宇安全技术有限公司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熊素琴18620264824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叶颖13808817313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安全生产标准化、安全评估咨询服务、安全培训、生产事故应急预案、双重预防机制及台账运行和托管等安全服务工作。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广州市黄埔区中新广州知识城工业园红卫路15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号2栋516、517室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广州顺安祺安全科技咨询服务有限公司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喻湘平15018498731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文子欣15700751713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安全生产技术服务、安全咨询、应急预案、应急演练、安全管理培训、标准化、双重预防机制及台账建立、安全托管、安全文化建设等安全服务工作。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广州市天河区黄埔大道中152号11A房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广东赛弗泰安全技术服务有限公司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杨立伟18933654988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邓世棠13570963363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安全咨询服务;消防技术服务;企业管理咨询;工程管理服务;标准化服务;安全系统监控服务;危险化学品应急救援服务;工程技术服务（规划管理、勘察、设计、监理除外）;安全技术防范系统设计施工服务等。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花都区汇晶西二街3号1011号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广州成民环保安全生产技术咨询服务有限公司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胡浩钢18027461080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任雪琴18122197808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安全咨询、应急预案备案、安全标准化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自评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广州市花都区新雅街镇前路3号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广东东嵘安全技术服务有限公司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季春玲18744560299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高  小  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15202042018</w:t>
            </w:r>
          </w:p>
        </w:tc>
        <w:tc>
          <w:tcPr>
            <w:tcW w:w="402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安全培训及技术咨询服务；生产安全事故应急预案编制与评审；安全生产档案；安全生产标准化自评。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广州市花都区紫薇路29号第三层304室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广州安卓环保节能科技有限公司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18929551161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生产安全事故应急预案编制及演练指导；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安全隐患排查及安全培训；建设项目安全技术咨询。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广州市越秀区环市东路488号东兴大厦西座1903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广东真诚环保安全生产技术咨询服务有限公司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杨  润  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color w:val="auto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13502246696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黄燕珊18926299282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环境保护监测；消防技术服务；安全咨询服务；环保咨询服务；固体废物治理；安全生产检验检测；职业卫生技术服务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广州市花都区新华街建设北路215号之七十六商铺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佛山市中康安全技术咨询服务有限公司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铃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13425662942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安全标准化达标换证、安全应急预案编制备案、安全顾问、职业卫生检测评价、职业卫生档案、水土保持方案编写、水土保持验收、社会稳定风险评估报告编写、节能报告编写等。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佛山市高明区荷城街道祥福路13号2座23号商铺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广东伟瀚能源科技有限公司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平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13719092112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危险化学品应急救援服务;安全咨询服务;标准化服务;特种作业人员安全技术培训;消防器材销售;安全系统监控服务;环境应急治理服务;专业设计服务;消防技术服务;检验检测服务;安全评价业务;职业卫生技术服务;安全生产检验检测;新材料技术推广服务等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广州市花都区秀全街九潭村荔红北路28号-5第二层自编202室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广州穗诚安全环保技术咨询有限公司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黄其恒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18011982884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苏晓颖18933939942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安全咨询服务;环保咨询服务;消防技术服务;电力行业高效节能技术研发;标准化服务;工程造价咨询业务;工程管理服务;发电技术服务;规划设计管理;工程技术服务(规划管理、勘察、设计、监理除外);节能管理服务;工业设计服务;新材料技术推广服务;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广州市花都区狮岭镇联合河畔新村五巷9号之六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广州市蓬发企业管理服务有限公司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巫永煌18902231350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黄武康13610219079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企业安全管理、双重预防机制咨询服务；企业安全技术及消防安全服务；生产安全事故应急预案咨询、编制、评审服务；安全生产标准化自评及体系完善；危化品生产、经营咨询服务，企业安全文化建设、教育培训等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广州市花都区狮岭镇宝峰南路15号16铺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广州市花都区建设北路122号之一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广州华睿安全环保技术咨询有限公司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13751840135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zh-CN"/>
              </w:rPr>
              <w:t>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zh-CN"/>
              </w:rPr>
              <w:t>碧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zh-CN"/>
              </w:rPr>
              <w:t>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zh-CN"/>
              </w:rPr>
              <w:t>17316820605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安全生产台账、安全生产应急预案等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花都区花城街大华新村C区九巷26号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深圳市震宇信息咨询有限公司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龙震宇15914525739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叶颖13808817313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lang w:val="en-US" w:eastAsia="zh-CN" w:bidi="ar-SA"/>
              </w:rPr>
              <w:t>安全生产标准化达标创建及技术咨询；安全生产应急预案设计；双重预防机制体系设计研发；教育培训（不含学科类及职业技能培训）.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深圳市龙华区观湖街道鹭湖社区观乐路5号多彩科创园D座523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6838" w:h="11906" w:orient="landscape"/>
      <w:pgMar w:top="2154" w:right="1531" w:bottom="2098" w:left="153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3A86"/>
    <w:rsid w:val="09610CBC"/>
    <w:rsid w:val="0B973D8B"/>
    <w:rsid w:val="0E653490"/>
    <w:rsid w:val="10DD57D4"/>
    <w:rsid w:val="11AE63F6"/>
    <w:rsid w:val="1B8814DF"/>
    <w:rsid w:val="1C6F2D05"/>
    <w:rsid w:val="26195B67"/>
    <w:rsid w:val="26282CC8"/>
    <w:rsid w:val="2A3532E6"/>
    <w:rsid w:val="2EA4211C"/>
    <w:rsid w:val="2F523601"/>
    <w:rsid w:val="33651269"/>
    <w:rsid w:val="3498768D"/>
    <w:rsid w:val="3B9A0D1F"/>
    <w:rsid w:val="3CC11B8C"/>
    <w:rsid w:val="3CE83962"/>
    <w:rsid w:val="3DD70369"/>
    <w:rsid w:val="48E83913"/>
    <w:rsid w:val="4CA81C6D"/>
    <w:rsid w:val="56BB41DC"/>
    <w:rsid w:val="5987195B"/>
    <w:rsid w:val="5DD97A9F"/>
    <w:rsid w:val="5ED91C09"/>
    <w:rsid w:val="61A341C8"/>
    <w:rsid w:val="65FC5B28"/>
    <w:rsid w:val="7078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666666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正文缩进1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12">
    <w:name w:val="p0"/>
    <w:basedOn w:val="1"/>
    <w:uiPriority w:val="0"/>
    <w:pPr>
      <w:widowControl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区应急管理局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2022-03-15T03:39:00Z</dcterms:created>
  <dc:creator></dc:creator>
  <cp:lastModifiedBy>hh。hh</cp:lastModifiedBy>
  <dcterms:modified xsi:type="dcterms:W3CDTF">2023-02-13T10:05:21Z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